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CA2E0A" w:rsidP="00C8215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43001-289/2021-3</w:t>
            </w:r>
            <w:r w:rsidR="0086549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8215E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C8215E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C8215E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18</w:t>
      </w:r>
      <w:r w:rsidR="00046988" w:rsidRPr="00C8215E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046988" w:rsidRPr="00C8215E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3</w:t>
      </w:r>
      <w:r w:rsidR="00D32142" w:rsidRPr="00C8215E">
        <w:rPr>
          <w:rFonts w:ascii="Tahoma" w:hAnsi="Tahoma" w:cs="Tahoma"/>
          <w:b/>
          <w:bCs/>
          <w:color w:val="333333"/>
          <w:sz w:val="20"/>
          <w:szCs w:val="20"/>
        </w:rPr>
        <w:t>7</w:t>
      </w:r>
    </w:p>
    <w:p w:rsidR="00046988" w:rsidRPr="00C8215E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8215E">
        <w:rPr>
          <w:rFonts w:ascii="Tahoma" w:hAnsi="Tahoma" w:cs="Tahoma"/>
          <w:b/>
          <w:szCs w:val="20"/>
        </w:rPr>
        <w:t>Vprašanje:</w:t>
      </w:r>
    </w:p>
    <w:p w:rsidR="00046988" w:rsidRPr="00C8215E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32142" w:rsidRPr="00C8215E" w:rsidRDefault="00C8215E" w:rsidP="00CA2E0A">
      <w:pPr>
        <w:pStyle w:val="Telobesedila2"/>
        <w:jc w:val="left"/>
        <w:rPr>
          <w:rFonts w:ascii="Tahoma" w:hAnsi="Tahoma" w:cs="Tahoma"/>
          <w:b/>
          <w:szCs w:val="20"/>
        </w:rPr>
      </w:pPr>
      <w:r w:rsidRPr="00C8215E">
        <w:rPr>
          <w:rFonts w:ascii="Tahoma" w:hAnsi="Tahoma" w:cs="Tahoma"/>
          <w:color w:val="333333"/>
          <w:szCs w:val="20"/>
          <w:shd w:val="clear" w:color="auto" w:fill="FFFFFF"/>
        </w:rPr>
        <w:t>Cesta:</w:t>
      </w:r>
      <w:r w:rsidRPr="00C8215E">
        <w:rPr>
          <w:rFonts w:ascii="Tahoma" w:hAnsi="Tahoma" w:cs="Tahoma"/>
          <w:color w:val="333333"/>
          <w:szCs w:val="20"/>
        </w:rPr>
        <w:br/>
      </w:r>
      <w:r w:rsidRPr="00C8215E">
        <w:rPr>
          <w:rFonts w:ascii="Tahoma" w:hAnsi="Tahoma" w:cs="Tahoma"/>
          <w:color w:val="333333"/>
          <w:szCs w:val="20"/>
          <w:shd w:val="clear" w:color="auto" w:fill="FFFFFF"/>
        </w:rPr>
        <w:t>IV. ODVODNJAVANJE</w:t>
      </w:r>
      <w:r w:rsidRPr="00C8215E">
        <w:rPr>
          <w:rFonts w:ascii="Tahoma" w:hAnsi="Tahoma" w:cs="Tahoma"/>
          <w:color w:val="333333"/>
          <w:szCs w:val="20"/>
        </w:rPr>
        <w:br/>
      </w:r>
      <w:r w:rsidRPr="00C8215E">
        <w:rPr>
          <w:rFonts w:ascii="Tahoma" w:hAnsi="Tahoma" w:cs="Tahoma"/>
          <w:color w:val="333333"/>
          <w:szCs w:val="20"/>
          <w:shd w:val="clear" w:color="auto" w:fill="FFFFFF"/>
        </w:rPr>
        <w:t>45 Prepusti</w:t>
      </w:r>
      <w:r w:rsidRPr="00C8215E">
        <w:rPr>
          <w:rFonts w:ascii="Tahoma" w:hAnsi="Tahoma" w:cs="Tahoma"/>
          <w:color w:val="333333"/>
          <w:szCs w:val="20"/>
        </w:rPr>
        <w:br/>
      </w:r>
      <w:r w:rsidRPr="00C8215E">
        <w:rPr>
          <w:rFonts w:ascii="Tahoma" w:hAnsi="Tahoma" w:cs="Tahoma"/>
          <w:color w:val="333333"/>
          <w:szCs w:val="20"/>
          <w:shd w:val="clear" w:color="auto" w:fill="FFFFFF"/>
        </w:rPr>
        <w:t xml:space="preserve">Postavke od 31 do 35, </w:t>
      </w:r>
      <w:proofErr w:type="spellStart"/>
      <w:r w:rsidRPr="00C8215E">
        <w:rPr>
          <w:rFonts w:ascii="Tahoma" w:hAnsi="Tahoma" w:cs="Tahoma"/>
          <w:color w:val="333333"/>
          <w:szCs w:val="20"/>
          <w:shd w:val="clear" w:color="auto" w:fill="FFFFFF"/>
        </w:rPr>
        <w:t>Protipovratne</w:t>
      </w:r>
      <w:proofErr w:type="spellEnd"/>
      <w:r w:rsidRPr="00C8215E">
        <w:rPr>
          <w:rFonts w:ascii="Tahoma" w:hAnsi="Tahoma" w:cs="Tahoma"/>
          <w:color w:val="333333"/>
          <w:szCs w:val="20"/>
          <w:shd w:val="clear" w:color="auto" w:fill="FFFFFF"/>
        </w:rPr>
        <w:t xml:space="preserve"> zaklopke.</w:t>
      </w:r>
      <w:r w:rsidRPr="00C8215E">
        <w:rPr>
          <w:rFonts w:ascii="Tahoma" w:hAnsi="Tahoma" w:cs="Tahoma"/>
          <w:color w:val="333333"/>
          <w:szCs w:val="20"/>
        </w:rPr>
        <w:br/>
      </w:r>
      <w:r w:rsidRPr="00C8215E">
        <w:rPr>
          <w:rFonts w:ascii="Tahoma" w:hAnsi="Tahoma" w:cs="Tahoma"/>
          <w:color w:val="333333"/>
          <w:szCs w:val="20"/>
          <w:shd w:val="clear" w:color="auto" w:fill="FFFFFF"/>
        </w:rPr>
        <w:t>Iz kakšnega materiala zahtevate zaklopke. Ali PE-HD lopute ali PVC žabje pokrove ali gumijaste zaklopke?</w:t>
      </w:r>
    </w:p>
    <w:p w:rsidR="009F3D65" w:rsidRDefault="009F3D65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8215E" w:rsidRPr="00C8215E" w:rsidRDefault="00C8215E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C8215E" w:rsidRDefault="00E813F4" w:rsidP="00CA2E0A">
      <w:pPr>
        <w:pStyle w:val="Telobesedila2"/>
        <w:jc w:val="left"/>
        <w:rPr>
          <w:rFonts w:ascii="Tahoma" w:hAnsi="Tahoma" w:cs="Tahoma"/>
          <w:szCs w:val="20"/>
        </w:rPr>
      </w:pPr>
      <w:r w:rsidRPr="00C8215E">
        <w:rPr>
          <w:rFonts w:ascii="Tahoma" w:hAnsi="Tahoma" w:cs="Tahoma"/>
          <w:b/>
          <w:szCs w:val="20"/>
        </w:rPr>
        <w:t>Odgovor:</w:t>
      </w:r>
    </w:p>
    <w:p w:rsidR="00556816" w:rsidRPr="00C8215E" w:rsidRDefault="00556816">
      <w:pPr>
        <w:rPr>
          <w:rFonts w:ascii="Tahoma" w:hAnsi="Tahoma" w:cs="Tahoma"/>
          <w:sz w:val="20"/>
          <w:szCs w:val="20"/>
        </w:rPr>
      </w:pPr>
    </w:p>
    <w:p w:rsidR="009C414F" w:rsidRDefault="009C4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Predvidene so gumijaste zaklopke. </w:t>
      </w:r>
    </w:p>
    <w:p w:rsidR="009C414F" w:rsidRDefault="009C41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popisu del se postavke dopolnijo z opombo, tako da se glasijo:</w:t>
      </w:r>
    </w:p>
    <w:p w:rsidR="009C414F" w:rsidRDefault="009C414F">
      <w:pPr>
        <w:rPr>
          <w:rFonts w:ascii="Tahoma" w:hAnsi="Tahoma" w:cs="Tahoma"/>
          <w:sz w:val="20"/>
          <w:szCs w:val="2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600"/>
        <w:gridCol w:w="1120"/>
      </w:tblGrid>
      <w:tr w:rsidR="009C414F" w:rsidRPr="009C414F" w:rsidTr="009C414F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  <w:lang w:eastAsia="sl-SI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Dobava in namestitev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protipovratne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 preseka 200</w:t>
            </w:r>
            <w:proofErr w:type="gram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mm</w:t>
            </w:r>
            <w:proofErr w:type="gram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, komplet z vsemi potrebnimi deli</w:t>
            </w: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br/>
              <w:t xml:space="preserve">* predvidene so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gumijste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kos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9C414F" w:rsidRPr="009C414F" w:rsidTr="009C414F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Dobava in namestitev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protipovratne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 preseka 250</w:t>
            </w:r>
            <w:proofErr w:type="gram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mm</w:t>
            </w:r>
            <w:proofErr w:type="gram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, komplet z vsemi potrebnimi deli</w:t>
            </w: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br/>
              <w:t xml:space="preserve">* predvidene so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gumijste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kos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9C414F" w:rsidRPr="009C414F" w:rsidTr="009C414F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Dobava in namestitev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protipovratne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 preseka 300</w:t>
            </w:r>
            <w:proofErr w:type="gram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mm</w:t>
            </w:r>
            <w:proofErr w:type="gram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, komplet z vsemi potrebnimi deli</w:t>
            </w: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br/>
              <w:t xml:space="preserve">* predvidene so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gumijste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kos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9C414F" w:rsidRPr="009C414F" w:rsidTr="009C414F">
        <w:trPr>
          <w:trHeight w:val="76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Dobava in namestitev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protipovratne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 preseka 600</w:t>
            </w:r>
            <w:proofErr w:type="gram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mm</w:t>
            </w:r>
            <w:proofErr w:type="gram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, komplet z vsemi potrebnimi deli</w:t>
            </w: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br/>
              <w:t xml:space="preserve">* predvidene so </w:t>
            </w:r>
            <w:proofErr w:type="spellStart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gumijste</w:t>
            </w:r>
            <w:proofErr w:type="spellEnd"/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 zaklopke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 xml:space="preserve">kos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14F" w:rsidRPr="009C414F" w:rsidRDefault="009C414F">
            <w:pPr>
              <w:jc w:val="right"/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</w:pPr>
            <w:r w:rsidRPr="009C414F">
              <w:rPr>
                <w:rFonts w:ascii="Swis721 Cn BT" w:hAnsi="Swis721 Cn BT" w:cs="Calibri"/>
                <w:color w:val="000000" w:themeColor="text1"/>
                <w:sz w:val="20"/>
                <w:szCs w:val="20"/>
              </w:rPr>
              <w:t>3,00</w:t>
            </w:r>
          </w:p>
        </w:tc>
      </w:tr>
    </w:tbl>
    <w:p w:rsidR="009C414F" w:rsidRDefault="009C414F">
      <w:pPr>
        <w:rPr>
          <w:rFonts w:ascii="Tahoma" w:hAnsi="Tahoma" w:cs="Tahoma"/>
          <w:sz w:val="20"/>
          <w:szCs w:val="20"/>
        </w:rPr>
      </w:pPr>
    </w:p>
    <w:p w:rsidR="009C414F" w:rsidRDefault="009C414F">
      <w:pPr>
        <w:rPr>
          <w:rFonts w:ascii="Tahoma" w:hAnsi="Tahoma" w:cs="Tahoma"/>
          <w:sz w:val="20"/>
          <w:szCs w:val="20"/>
        </w:rPr>
      </w:pPr>
    </w:p>
    <w:p w:rsidR="00194B9D" w:rsidRPr="00C8215E" w:rsidRDefault="009C414F" w:rsidP="009C41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sectPr w:rsidR="00194B9D" w:rsidRPr="00C82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47" w:rsidRDefault="00225F47">
      <w:r>
        <w:separator/>
      </w:r>
    </w:p>
  </w:endnote>
  <w:endnote w:type="continuationSeparator" w:id="0">
    <w:p w:rsidR="00225F47" w:rsidRDefault="0022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78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8215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47" w:rsidRDefault="00225F47">
      <w:r>
        <w:separator/>
      </w:r>
    </w:p>
  </w:footnote>
  <w:footnote w:type="continuationSeparator" w:id="0">
    <w:p w:rsidR="00225F47" w:rsidRDefault="0022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62703"/>
    <w:rsid w:val="001836BB"/>
    <w:rsid w:val="00191C64"/>
    <w:rsid w:val="00194B9D"/>
    <w:rsid w:val="001A306D"/>
    <w:rsid w:val="00216549"/>
    <w:rsid w:val="00221B72"/>
    <w:rsid w:val="002254BA"/>
    <w:rsid w:val="00225F47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90FC0"/>
    <w:rsid w:val="003F1B27"/>
    <w:rsid w:val="00421913"/>
    <w:rsid w:val="00424A5A"/>
    <w:rsid w:val="0044323F"/>
    <w:rsid w:val="00451C12"/>
    <w:rsid w:val="004923F1"/>
    <w:rsid w:val="004B34B5"/>
    <w:rsid w:val="004C485B"/>
    <w:rsid w:val="004D0A9B"/>
    <w:rsid w:val="00556816"/>
    <w:rsid w:val="00603067"/>
    <w:rsid w:val="006127FF"/>
    <w:rsid w:val="00634B0D"/>
    <w:rsid w:val="00637BE6"/>
    <w:rsid w:val="00691845"/>
    <w:rsid w:val="006D0CEB"/>
    <w:rsid w:val="00700D6B"/>
    <w:rsid w:val="007378FA"/>
    <w:rsid w:val="00777844"/>
    <w:rsid w:val="00784A78"/>
    <w:rsid w:val="007C5979"/>
    <w:rsid w:val="007D6228"/>
    <w:rsid w:val="007F4E5E"/>
    <w:rsid w:val="00825252"/>
    <w:rsid w:val="008259D5"/>
    <w:rsid w:val="00835A34"/>
    <w:rsid w:val="00865495"/>
    <w:rsid w:val="008932D7"/>
    <w:rsid w:val="008B5475"/>
    <w:rsid w:val="008C35A6"/>
    <w:rsid w:val="009B1FD9"/>
    <w:rsid w:val="009C1DDD"/>
    <w:rsid w:val="009C414F"/>
    <w:rsid w:val="009F3D65"/>
    <w:rsid w:val="00A05C73"/>
    <w:rsid w:val="00A17575"/>
    <w:rsid w:val="00A332AE"/>
    <w:rsid w:val="00AB7452"/>
    <w:rsid w:val="00AD28F4"/>
    <w:rsid w:val="00AD3747"/>
    <w:rsid w:val="00AF7DBD"/>
    <w:rsid w:val="00B221EF"/>
    <w:rsid w:val="00BE7B47"/>
    <w:rsid w:val="00C0739F"/>
    <w:rsid w:val="00C22DDD"/>
    <w:rsid w:val="00C60567"/>
    <w:rsid w:val="00C67140"/>
    <w:rsid w:val="00C77524"/>
    <w:rsid w:val="00C8215E"/>
    <w:rsid w:val="00CA2E0A"/>
    <w:rsid w:val="00CC7F1B"/>
    <w:rsid w:val="00CF4296"/>
    <w:rsid w:val="00D06604"/>
    <w:rsid w:val="00D10624"/>
    <w:rsid w:val="00D215D7"/>
    <w:rsid w:val="00D32142"/>
    <w:rsid w:val="00D4650E"/>
    <w:rsid w:val="00D562C9"/>
    <w:rsid w:val="00D723F7"/>
    <w:rsid w:val="00D81C40"/>
    <w:rsid w:val="00D86FFC"/>
    <w:rsid w:val="00DB7CDA"/>
    <w:rsid w:val="00DC5E1D"/>
    <w:rsid w:val="00DE6FAD"/>
    <w:rsid w:val="00E079D0"/>
    <w:rsid w:val="00E35FC1"/>
    <w:rsid w:val="00E37689"/>
    <w:rsid w:val="00E51016"/>
    <w:rsid w:val="00E66D5B"/>
    <w:rsid w:val="00E73AD9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2021-10-19T05:39:00Z</cp:lastPrinted>
  <dcterms:created xsi:type="dcterms:W3CDTF">2021-10-19T09:08:00Z</dcterms:created>
  <dcterms:modified xsi:type="dcterms:W3CDTF">2021-10-19T09:08:00Z</dcterms:modified>
</cp:coreProperties>
</file>